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6A5F6" w14:textId="15262F1F" w:rsidR="00F84653" w:rsidRPr="00F84653" w:rsidRDefault="00F84653" w:rsidP="00F84653">
      <w:pPr>
        <w:spacing w:after="0" w:line="240" w:lineRule="atLeast"/>
        <w:textAlignment w:val="baseline"/>
        <w:outlineLvl w:val="3"/>
        <w:rPr>
          <w:rFonts w:ascii="display" w:eastAsia="Times New Roman" w:hAnsi="display" w:cs="Times New Roman"/>
          <w:b/>
          <w:bCs/>
          <w:spacing w:val="15"/>
          <w:sz w:val="33"/>
          <w:szCs w:val="33"/>
        </w:rPr>
      </w:pPr>
      <w:r w:rsidRPr="00F84653">
        <w:rPr>
          <w:rFonts w:ascii="display" w:eastAsia="Times New Roman" w:hAnsi="display" w:cs="Times New Roman"/>
          <w:b/>
          <w:bCs/>
          <w:spacing w:val="15"/>
          <w:sz w:val="33"/>
          <w:szCs w:val="33"/>
        </w:rPr>
        <w:t xml:space="preserve">COMMUNITY COALITION </w:t>
      </w:r>
      <w:r w:rsidRPr="00F84653">
        <w:rPr>
          <w:rFonts w:ascii="display" w:eastAsia="Times New Roman" w:hAnsi="display" w:cs="Times New Roman"/>
          <w:b/>
          <w:bCs/>
          <w:spacing w:val="15"/>
          <w:sz w:val="33"/>
          <w:szCs w:val="33"/>
        </w:rPr>
        <w:t>GRANT PROGRAM</w:t>
      </w:r>
    </w:p>
    <w:p w14:paraId="529F5627" w14:textId="77777777" w:rsidR="00F84653" w:rsidRPr="00F84653" w:rsidRDefault="00F84653" w:rsidP="00F84653">
      <w:pPr>
        <w:spacing w:after="0" w:line="240" w:lineRule="atLeast"/>
        <w:textAlignment w:val="baseline"/>
        <w:outlineLvl w:val="3"/>
        <w:rPr>
          <w:rFonts w:ascii="display" w:eastAsia="Times New Roman" w:hAnsi="display" w:cs="Times New Roman"/>
          <w:spacing w:val="15"/>
          <w:sz w:val="33"/>
          <w:szCs w:val="33"/>
        </w:rPr>
      </w:pPr>
    </w:p>
    <w:p w14:paraId="1E299840" w14:textId="77777777" w:rsidR="00F84653" w:rsidRPr="00F84653" w:rsidRDefault="00F84653" w:rsidP="00F84653">
      <w:pPr>
        <w:spacing w:after="0" w:line="240" w:lineRule="auto"/>
        <w:textAlignment w:val="baseline"/>
        <w:rPr>
          <w:rFonts w:ascii="Open Sans" w:eastAsia="Times New Roman" w:hAnsi="Open Sans" w:cs="Open Sans"/>
          <w:sz w:val="23"/>
          <w:szCs w:val="23"/>
        </w:rPr>
      </w:pPr>
      <w:r w:rsidRPr="00F84653">
        <w:rPr>
          <w:rFonts w:ascii="Open Sans" w:eastAsia="Times New Roman" w:hAnsi="Open Sans" w:cs="Open Sans"/>
          <w:sz w:val="23"/>
          <w:szCs w:val="23"/>
        </w:rPr>
        <w:t>Community Development Block Grant (CDBG) funds were set aside to create the Community Coalition Grant Program. This technical assistance pilot program seeks to support recommendations of the Memphis 3.0 Comprehensive Plan to support, build and expand community coalitions to broaden civic engagement. This program was piloted only in the Orange Mound and Binghampton communities. Non-profit organizations in these communities were encouraged to apply for a grant to fund their neighborhood-oriented projects, events, and activities (</w:t>
      </w:r>
      <w:proofErr w:type="gramStart"/>
      <w:r w:rsidRPr="00F84653">
        <w:rPr>
          <w:rFonts w:ascii="Open Sans" w:eastAsia="Times New Roman" w:hAnsi="Open Sans" w:cs="Open Sans"/>
          <w:sz w:val="23"/>
          <w:szCs w:val="23"/>
        </w:rPr>
        <w:t>i.e.</w:t>
      </w:r>
      <w:proofErr w:type="gramEnd"/>
      <w:r w:rsidRPr="00F84653">
        <w:rPr>
          <w:rFonts w:ascii="Open Sans" w:eastAsia="Times New Roman" w:hAnsi="Open Sans" w:cs="Open Sans"/>
          <w:sz w:val="23"/>
          <w:szCs w:val="23"/>
        </w:rPr>
        <w:t xml:space="preserve"> projects for seniors or youth, crime/safety awareness, education, health awareness, beautification, etc.)</w:t>
      </w:r>
    </w:p>
    <w:p w14:paraId="389120BD" w14:textId="77777777"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5BE67C83"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Eligible Organizations</w:t>
      </w:r>
    </w:p>
    <w:p w14:paraId="3443869B"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40AF5E85" w14:textId="68260C84"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b/>
          <w:bCs/>
          <w:sz w:val="23"/>
          <w:szCs w:val="23"/>
          <w:bdr w:val="none" w:sz="0" w:space="0" w:color="auto" w:frame="1"/>
        </w:rPr>
        <w:t xml:space="preserve"> </w:t>
      </w:r>
      <w:r w:rsidRPr="00F84653">
        <w:rPr>
          <w:rFonts w:ascii="Open Sans" w:eastAsia="Times New Roman" w:hAnsi="Open Sans" w:cs="Open Sans"/>
          <w:sz w:val="23"/>
          <w:szCs w:val="23"/>
          <w:bdr w:val="none" w:sz="0" w:space="0" w:color="auto" w:frame="1"/>
        </w:rPr>
        <w:t>Organizations must have actively served the target community over the last three years. Local nonprofit organizations implementing a project designed to improve the lives of residents in low to moderate-income neighborhoods are eligible. While churches are eligible to apply for CCP funds, the proposed activity must not be religiously oriented. In addition, the activities may not be religious in nature, directly or indirectly, or be limited to or predominantly for members of specific churches. It is recommended that church or religious groups contact the HCD Grants Coordinator to discuss the restrictions before completing the application, if unsure.</w:t>
      </w:r>
    </w:p>
    <w:p w14:paraId="35B43DDF"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 xml:space="preserve"> </w:t>
      </w:r>
    </w:p>
    <w:p w14:paraId="5EB6604A"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1598CD47"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Eligible Projects</w:t>
      </w:r>
    </w:p>
    <w:p w14:paraId="2207E0D4"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2348FC29"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All projects must benefit low to moderate income individuals and households within the City of Memphis and the targeted community. Projects must meet the "Area Benefit" Project Type.</w:t>
      </w:r>
    </w:p>
    <w:p w14:paraId="58CA71C2"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 xml:space="preserve"> </w:t>
      </w:r>
    </w:p>
    <w:p w14:paraId="697B0693"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2FB83335"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Examples of Eligible CCP Projects</w:t>
      </w:r>
    </w:p>
    <w:p w14:paraId="4891511E"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680E836E"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If any type of tool is requested, include your plan for storing and maintaining the tool(s). Examples of eligible activities in this category include:</w:t>
      </w:r>
    </w:p>
    <w:p w14:paraId="0FD50C7F"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7B4D2F70" w14:textId="501D74BA"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Landscaping and beautification projects</w:t>
      </w:r>
    </w:p>
    <w:p w14:paraId="5B21CA94"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3A658960" w14:textId="1513D386"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Tree planting</w:t>
      </w:r>
    </w:p>
    <w:p w14:paraId="6453FA25"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04B04838" w14:textId="34A667E3"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Community gardens</w:t>
      </w:r>
    </w:p>
    <w:p w14:paraId="79CF3999"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1DE197B3" w14:textId="6EEC4FBF"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Neighborhood signs</w:t>
      </w:r>
    </w:p>
    <w:p w14:paraId="72855DE7"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017069BF" w14:textId="7ABC3BE2"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Shelters or playground improvements</w:t>
      </w:r>
    </w:p>
    <w:p w14:paraId="50957D8E"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11FEA122" w14:textId="225243B7"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Murals</w:t>
      </w:r>
    </w:p>
    <w:p w14:paraId="70784D8C"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5243D68A" w14:textId="48FC8BA3"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Neighborhood clean-up events</w:t>
      </w:r>
    </w:p>
    <w:p w14:paraId="0F8A4E84"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47F2E463" w14:textId="1B85C2FC"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House painting/fix up repair projects</w:t>
      </w:r>
    </w:p>
    <w:p w14:paraId="4C3079EA" w14:textId="77777777" w:rsidR="00F84653" w:rsidRP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p>
    <w:p w14:paraId="7AC1D893" w14:textId="7595FE0F" w:rsidR="00F84653" w:rsidRPr="00F84653" w:rsidRDefault="00F84653" w:rsidP="00F84653">
      <w:pPr>
        <w:pStyle w:val="ListParagraph"/>
        <w:numPr>
          <w:ilvl w:val="0"/>
          <w:numId w:val="4"/>
        </w:num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Handicap ramps</w:t>
      </w:r>
    </w:p>
    <w:p w14:paraId="799E860C" w14:textId="138A9217"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4613432A" w14:textId="482B509D"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commentRangeStart w:id="0"/>
      <w:r>
        <w:rPr>
          <w:rFonts w:ascii="Open Sans" w:eastAsia="Times New Roman" w:hAnsi="Open Sans" w:cs="Open Sans"/>
          <w:b/>
          <w:bCs/>
          <w:sz w:val="23"/>
          <w:szCs w:val="23"/>
          <w:bdr w:val="none" w:sz="0" w:space="0" w:color="auto" w:frame="1"/>
        </w:rPr>
        <w:t xml:space="preserve">Click here to access the Neighborhood Partnership Grant (NPG) Application </w:t>
      </w:r>
    </w:p>
    <w:p w14:paraId="40C07479" w14:textId="1298158A"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hyperlink r:id="rId7" w:tgtFrame="_blank" w:tooltip="Original URL: https://webportalapp.com/sp/2023_communitycoalition. Click or tap if you trust this link." w:history="1">
        <w:r>
          <w:rPr>
            <w:rStyle w:val="Hyperlink"/>
            <w:rFonts w:ascii="Calibri" w:hAnsi="Calibri" w:cs="Calibri"/>
            <w:bdr w:val="none" w:sz="0" w:space="0" w:color="auto" w:frame="1"/>
            <w:shd w:val="clear" w:color="auto" w:fill="FFFFFF"/>
          </w:rPr>
          <w:t>https://webportalapp.com/sp/2023_communitycoalition</w:t>
        </w:r>
      </w:hyperlink>
      <w:commentRangeEnd w:id="0"/>
      <w:r>
        <w:rPr>
          <w:rStyle w:val="CommentReference"/>
        </w:rPr>
        <w:commentReference w:id="0"/>
      </w:r>
    </w:p>
    <w:p w14:paraId="64DC33AB" w14:textId="77777777"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159304B5" w14:textId="16A8CD64"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commentRangeStart w:id="1"/>
      <w:commentRangeStart w:id="2"/>
      <w:r>
        <w:rPr>
          <w:rFonts w:ascii="Open Sans" w:eastAsia="Times New Roman" w:hAnsi="Open Sans" w:cs="Open Sans"/>
          <w:b/>
          <w:bCs/>
          <w:sz w:val="23"/>
          <w:szCs w:val="23"/>
          <w:bdr w:val="none" w:sz="0" w:space="0" w:color="auto" w:frame="1"/>
        </w:rPr>
        <w:t xml:space="preserve">CCP Program Budget </w:t>
      </w:r>
    </w:p>
    <w:p w14:paraId="7E64A6C2" w14:textId="77777777"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5266EAFB" w14:textId="6EB705C1"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Pr>
          <w:rFonts w:ascii="Open Sans" w:eastAsia="Times New Roman" w:hAnsi="Open Sans" w:cs="Open Sans"/>
          <w:b/>
          <w:bCs/>
          <w:sz w:val="23"/>
          <w:szCs w:val="23"/>
          <w:bdr w:val="none" w:sz="0" w:space="0" w:color="auto" w:frame="1"/>
        </w:rPr>
        <w:t xml:space="preserve">CCP Agency Budget </w:t>
      </w:r>
    </w:p>
    <w:p w14:paraId="1E5C3D33" w14:textId="77777777"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5EC8BDF7" w14:textId="53A49CE0"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Pr>
          <w:rFonts w:ascii="Open Sans" w:eastAsia="Times New Roman" w:hAnsi="Open Sans" w:cs="Open Sans"/>
          <w:b/>
          <w:bCs/>
          <w:sz w:val="23"/>
          <w:szCs w:val="23"/>
          <w:bdr w:val="none" w:sz="0" w:space="0" w:color="auto" w:frame="1"/>
        </w:rPr>
        <w:t xml:space="preserve">Click here to download the Community Coalition Grant Program Application Guidelines (PDF) </w:t>
      </w:r>
    </w:p>
    <w:p w14:paraId="6D2324EC" w14:textId="784C72FC"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27E41420" w14:textId="7CDFF4F6" w:rsid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Pr>
          <w:rFonts w:ascii="Open Sans" w:eastAsia="Times New Roman" w:hAnsi="Open Sans" w:cs="Open Sans"/>
          <w:b/>
          <w:bCs/>
          <w:sz w:val="23"/>
          <w:szCs w:val="23"/>
          <w:bdr w:val="none" w:sz="0" w:space="0" w:color="auto" w:frame="1"/>
        </w:rPr>
        <w:t xml:space="preserve">Matrix of Required Documents </w:t>
      </w:r>
    </w:p>
    <w:commentRangeEnd w:id="1"/>
    <w:p w14:paraId="7AB52CF4"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Pr>
          <w:rStyle w:val="CommentReference"/>
        </w:rPr>
        <w:commentReference w:id="1"/>
      </w:r>
      <w:commentRangeEnd w:id="2"/>
      <w:r>
        <w:rPr>
          <w:rStyle w:val="CommentReference"/>
        </w:rPr>
        <w:commentReference w:id="2"/>
      </w:r>
    </w:p>
    <w:p w14:paraId="518963EF"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r w:rsidRPr="00F84653">
        <w:rPr>
          <w:rFonts w:ascii="Open Sans" w:eastAsia="Times New Roman" w:hAnsi="Open Sans" w:cs="Open Sans"/>
          <w:b/>
          <w:bCs/>
          <w:sz w:val="23"/>
          <w:szCs w:val="23"/>
          <w:bdr w:val="none" w:sz="0" w:space="0" w:color="auto" w:frame="1"/>
        </w:rPr>
        <w:t xml:space="preserve"> </w:t>
      </w:r>
    </w:p>
    <w:p w14:paraId="04A40CD5" w14:textId="77777777" w:rsidR="00F84653" w:rsidRPr="00F84653" w:rsidRDefault="00F84653" w:rsidP="00F84653">
      <w:pPr>
        <w:spacing w:after="0" w:line="240" w:lineRule="auto"/>
        <w:textAlignment w:val="baseline"/>
        <w:rPr>
          <w:rFonts w:ascii="Open Sans" w:eastAsia="Times New Roman" w:hAnsi="Open Sans" w:cs="Open Sans"/>
          <w:b/>
          <w:bCs/>
          <w:i/>
          <w:iCs/>
          <w:sz w:val="23"/>
          <w:szCs w:val="23"/>
          <w:bdr w:val="none" w:sz="0" w:space="0" w:color="auto" w:frame="1"/>
        </w:rPr>
      </w:pPr>
      <w:r w:rsidRPr="00F84653">
        <w:rPr>
          <w:rFonts w:ascii="Open Sans" w:eastAsia="Times New Roman" w:hAnsi="Open Sans" w:cs="Open Sans"/>
          <w:b/>
          <w:bCs/>
          <w:i/>
          <w:iCs/>
          <w:sz w:val="23"/>
          <w:szCs w:val="23"/>
          <w:bdr w:val="none" w:sz="0" w:space="0" w:color="auto" w:frame="1"/>
        </w:rPr>
        <w:t>Note that Fundraising is not an eligible project activity under CCP grants.</w:t>
      </w:r>
    </w:p>
    <w:p w14:paraId="3DA06C99" w14:textId="77777777" w:rsidR="00F84653" w:rsidRPr="00F84653" w:rsidRDefault="00F84653" w:rsidP="00F84653">
      <w:pPr>
        <w:spacing w:after="0" w:line="240" w:lineRule="auto"/>
        <w:textAlignment w:val="baseline"/>
        <w:rPr>
          <w:rFonts w:ascii="Open Sans" w:eastAsia="Times New Roman" w:hAnsi="Open Sans" w:cs="Open Sans"/>
          <w:b/>
          <w:bCs/>
          <w:sz w:val="23"/>
          <w:szCs w:val="23"/>
          <w:bdr w:val="none" w:sz="0" w:space="0" w:color="auto" w:frame="1"/>
        </w:rPr>
      </w:pPr>
    </w:p>
    <w:p w14:paraId="005DC826" w14:textId="743823FF" w:rsidR="00F84653" w:rsidRDefault="00F84653" w:rsidP="00F84653">
      <w:pPr>
        <w:spacing w:after="0" w:line="240" w:lineRule="auto"/>
        <w:textAlignment w:val="baseline"/>
        <w:rPr>
          <w:rFonts w:ascii="Open Sans" w:eastAsia="Times New Roman" w:hAnsi="Open Sans" w:cs="Open Sans"/>
          <w:sz w:val="23"/>
          <w:szCs w:val="23"/>
          <w:bdr w:val="none" w:sz="0" w:space="0" w:color="auto" w:frame="1"/>
        </w:rPr>
      </w:pPr>
      <w:r w:rsidRPr="00F84653">
        <w:rPr>
          <w:rFonts w:ascii="Open Sans" w:eastAsia="Times New Roman" w:hAnsi="Open Sans" w:cs="Open Sans"/>
          <w:sz w:val="23"/>
          <w:szCs w:val="23"/>
          <w:bdr w:val="none" w:sz="0" w:space="0" w:color="auto" w:frame="1"/>
        </w:rPr>
        <w:t>HCD reserves the right to deem ineligible, any activity it believes is not appropriate or incongruent for funding under the CCP program.</w:t>
      </w:r>
    </w:p>
    <w:p w14:paraId="28C9E0CE" w14:textId="77777777" w:rsidR="00F84653" w:rsidRPr="00F84653" w:rsidRDefault="00F84653" w:rsidP="00F84653">
      <w:pPr>
        <w:spacing w:after="0" w:line="240" w:lineRule="auto"/>
        <w:textAlignment w:val="baseline"/>
        <w:rPr>
          <w:rFonts w:ascii="Open Sans" w:eastAsia="Times New Roman" w:hAnsi="Open Sans" w:cs="Open Sans"/>
          <w:sz w:val="23"/>
          <w:szCs w:val="23"/>
        </w:rPr>
      </w:pPr>
    </w:p>
    <w:p w14:paraId="33BA482C" w14:textId="61A04CB1" w:rsidR="00F84653" w:rsidRPr="00F84653" w:rsidRDefault="00F84653" w:rsidP="00F84653">
      <w:pPr>
        <w:spacing w:after="0" w:line="240" w:lineRule="auto"/>
        <w:textAlignment w:val="baseline"/>
        <w:rPr>
          <w:rFonts w:ascii="Open Sans" w:eastAsia="Times New Roman" w:hAnsi="Open Sans" w:cs="Open Sans"/>
          <w:sz w:val="23"/>
          <w:szCs w:val="23"/>
        </w:rPr>
      </w:pPr>
      <w:r>
        <w:rPr>
          <w:rFonts w:ascii="Open Sans" w:eastAsia="Times New Roman" w:hAnsi="Open Sans" w:cs="Open Sans"/>
          <w:b/>
          <w:bCs/>
          <w:sz w:val="23"/>
          <w:szCs w:val="23"/>
          <w:bdr w:val="none" w:sz="0" w:space="0" w:color="auto" w:frame="1"/>
        </w:rPr>
        <w:t>Past</w:t>
      </w:r>
      <w:r w:rsidRPr="00F84653">
        <w:rPr>
          <w:rFonts w:ascii="Open Sans" w:eastAsia="Times New Roman" w:hAnsi="Open Sans" w:cs="Open Sans"/>
          <w:b/>
          <w:bCs/>
          <w:sz w:val="23"/>
          <w:szCs w:val="23"/>
          <w:bdr w:val="none" w:sz="0" w:space="0" w:color="auto" w:frame="1"/>
        </w:rPr>
        <w:t xml:space="preserve"> CCP Grant Recipients</w:t>
      </w:r>
    </w:p>
    <w:p w14:paraId="0C6F9974"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2" w:history="1">
        <w:r w:rsidRPr="00F84653">
          <w:rPr>
            <w:rFonts w:ascii="Open Sans" w:eastAsia="Times New Roman" w:hAnsi="Open Sans" w:cs="Open Sans"/>
            <w:color w:val="166A8C"/>
            <w:sz w:val="23"/>
            <w:szCs w:val="23"/>
            <w:u w:val="single"/>
            <w:bdr w:val="none" w:sz="0" w:space="0" w:color="auto" w:frame="1"/>
          </w:rPr>
          <w:t>Carpenter Art Garden</w:t>
        </w:r>
      </w:hyperlink>
    </w:p>
    <w:p w14:paraId="305EA5F9"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3" w:history="1">
        <w:r w:rsidRPr="00F84653">
          <w:rPr>
            <w:rFonts w:ascii="Open Sans" w:eastAsia="Times New Roman" w:hAnsi="Open Sans" w:cs="Open Sans"/>
            <w:color w:val="166A8C"/>
            <w:sz w:val="23"/>
            <w:szCs w:val="23"/>
            <w:u w:val="single"/>
            <w:bdr w:val="none" w:sz="0" w:space="0" w:color="auto" w:frame="1"/>
          </w:rPr>
          <w:t>Junior League of Memphis</w:t>
        </w:r>
      </w:hyperlink>
    </w:p>
    <w:p w14:paraId="3A120917"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4" w:history="1">
        <w:r w:rsidRPr="00F84653">
          <w:rPr>
            <w:rFonts w:ascii="Open Sans" w:eastAsia="Times New Roman" w:hAnsi="Open Sans" w:cs="Open Sans"/>
            <w:color w:val="166A8C"/>
            <w:sz w:val="23"/>
            <w:szCs w:val="23"/>
            <w:u w:val="single"/>
            <w:bdr w:val="none" w:sz="0" w:space="0" w:color="auto" w:frame="1"/>
          </w:rPr>
          <w:t>Braced Corporation Memphis</w:t>
        </w:r>
      </w:hyperlink>
    </w:p>
    <w:p w14:paraId="60F383B5"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5" w:history="1">
        <w:r w:rsidRPr="00F84653">
          <w:rPr>
            <w:rFonts w:ascii="Open Sans" w:eastAsia="Times New Roman" w:hAnsi="Open Sans" w:cs="Open Sans"/>
            <w:color w:val="166A8C"/>
            <w:sz w:val="23"/>
            <w:szCs w:val="23"/>
            <w:u w:val="single"/>
            <w:bdr w:val="none" w:sz="0" w:space="0" w:color="auto" w:frame="1"/>
          </w:rPr>
          <w:t>The Kearney Institute</w:t>
        </w:r>
      </w:hyperlink>
    </w:p>
    <w:p w14:paraId="7910941D"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6" w:history="1">
        <w:r w:rsidRPr="00F84653">
          <w:rPr>
            <w:rFonts w:ascii="Open Sans" w:eastAsia="Times New Roman" w:hAnsi="Open Sans" w:cs="Open Sans"/>
            <w:color w:val="166A8C"/>
            <w:sz w:val="23"/>
            <w:szCs w:val="23"/>
            <w:u w:val="single"/>
            <w:bdr w:val="none" w:sz="0" w:space="0" w:color="auto" w:frame="1"/>
          </w:rPr>
          <w:t>Young Actors Guild</w:t>
        </w:r>
      </w:hyperlink>
    </w:p>
    <w:p w14:paraId="0C0F02D1"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7" w:history="1">
        <w:r w:rsidRPr="00F84653">
          <w:rPr>
            <w:rFonts w:ascii="Open Sans" w:eastAsia="Times New Roman" w:hAnsi="Open Sans" w:cs="Open Sans"/>
            <w:color w:val="166A8C"/>
            <w:sz w:val="23"/>
            <w:szCs w:val="23"/>
            <w:u w:val="single"/>
            <w:bdr w:val="none" w:sz="0" w:space="0" w:color="auto" w:frame="1"/>
          </w:rPr>
          <w:t>The Collective</w:t>
        </w:r>
      </w:hyperlink>
    </w:p>
    <w:p w14:paraId="36EBBD28"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8" w:history="1">
        <w:r w:rsidRPr="00F84653">
          <w:rPr>
            <w:rFonts w:ascii="Open Sans" w:eastAsia="Times New Roman" w:hAnsi="Open Sans" w:cs="Open Sans"/>
            <w:color w:val="166A8C"/>
            <w:sz w:val="23"/>
            <w:szCs w:val="23"/>
            <w:u w:val="single"/>
            <w:bdr w:val="none" w:sz="0" w:space="0" w:color="auto" w:frame="1"/>
          </w:rPr>
          <w:t>Blues City Cultural Center</w:t>
        </w:r>
      </w:hyperlink>
    </w:p>
    <w:p w14:paraId="0CC467F9"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19" w:history="1">
        <w:r w:rsidRPr="00F84653">
          <w:rPr>
            <w:rFonts w:ascii="Open Sans" w:eastAsia="Times New Roman" w:hAnsi="Open Sans" w:cs="Open Sans"/>
            <w:color w:val="166A8C"/>
            <w:sz w:val="23"/>
            <w:szCs w:val="23"/>
            <w:u w:val="single"/>
            <w:bdr w:val="none" w:sz="0" w:space="0" w:color="auto" w:frame="1"/>
          </w:rPr>
          <w:t>Landmark Training Development</w:t>
        </w:r>
      </w:hyperlink>
    </w:p>
    <w:p w14:paraId="65D57706"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20" w:history="1">
        <w:r w:rsidRPr="00F84653">
          <w:rPr>
            <w:rFonts w:ascii="Open Sans" w:eastAsia="Times New Roman" w:hAnsi="Open Sans" w:cs="Open Sans"/>
            <w:color w:val="166A8C"/>
            <w:sz w:val="23"/>
            <w:szCs w:val="23"/>
            <w:u w:val="single"/>
            <w:bdr w:val="none" w:sz="0" w:space="0" w:color="auto" w:frame="1"/>
          </w:rPr>
          <w:t>We C.A.R.E. Community Development Corporation</w:t>
        </w:r>
      </w:hyperlink>
    </w:p>
    <w:p w14:paraId="49440A87"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21" w:history="1">
        <w:r w:rsidRPr="00F84653">
          <w:rPr>
            <w:rFonts w:ascii="Open Sans" w:eastAsia="Times New Roman" w:hAnsi="Open Sans" w:cs="Open Sans"/>
            <w:color w:val="166A8C"/>
            <w:sz w:val="23"/>
            <w:szCs w:val="23"/>
            <w:u w:val="single"/>
            <w:bdr w:val="none" w:sz="0" w:space="0" w:color="auto" w:frame="1"/>
          </w:rPr>
          <w:t>JUICE Orange Mound</w:t>
        </w:r>
      </w:hyperlink>
    </w:p>
    <w:p w14:paraId="5254C5B8"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22" w:history="1">
        <w:r w:rsidRPr="00F84653">
          <w:rPr>
            <w:rFonts w:ascii="Open Sans" w:eastAsia="Times New Roman" w:hAnsi="Open Sans" w:cs="Open Sans"/>
            <w:color w:val="166A8C"/>
            <w:sz w:val="23"/>
            <w:szCs w:val="23"/>
            <w:u w:val="single"/>
            <w:bdr w:val="none" w:sz="0" w:space="0" w:color="auto" w:frame="1"/>
          </w:rPr>
          <w:t>NHO Management, Inc.</w:t>
        </w:r>
      </w:hyperlink>
    </w:p>
    <w:p w14:paraId="1931F42B"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23" w:history="1">
        <w:r w:rsidRPr="00F84653">
          <w:rPr>
            <w:rFonts w:ascii="Open Sans" w:eastAsia="Times New Roman" w:hAnsi="Open Sans" w:cs="Open Sans"/>
            <w:color w:val="166A8C"/>
            <w:sz w:val="23"/>
            <w:szCs w:val="23"/>
            <w:u w:val="single"/>
            <w:bdr w:val="none" w:sz="0" w:space="0" w:color="auto" w:frame="1"/>
          </w:rPr>
          <w:t>Redzone Ministries, Inc.</w:t>
        </w:r>
      </w:hyperlink>
    </w:p>
    <w:p w14:paraId="2C70E4AC"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r w:rsidRPr="00F84653">
        <w:rPr>
          <w:rFonts w:ascii="Open Sans" w:eastAsia="Times New Roman" w:hAnsi="Open Sans" w:cs="Open Sans"/>
          <w:sz w:val="23"/>
          <w:szCs w:val="23"/>
        </w:rPr>
        <w:t>Historic Orange Mound Heritage and Preservation Society</w:t>
      </w:r>
    </w:p>
    <w:p w14:paraId="0201662B" w14:textId="77777777" w:rsidR="00F84653" w:rsidRPr="00F84653" w:rsidRDefault="00F84653" w:rsidP="00F84653">
      <w:pPr>
        <w:numPr>
          <w:ilvl w:val="0"/>
          <w:numId w:val="3"/>
        </w:numPr>
        <w:spacing w:after="0" w:line="390" w:lineRule="atLeast"/>
        <w:textAlignment w:val="baseline"/>
        <w:rPr>
          <w:rFonts w:ascii="Open Sans" w:eastAsia="Times New Roman" w:hAnsi="Open Sans" w:cs="Open Sans"/>
          <w:sz w:val="23"/>
          <w:szCs w:val="23"/>
        </w:rPr>
      </w:pPr>
      <w:hyperlink r:id="rId24" w:history="1">
        <w:r w:rsidRPr="00F84653">
          <w:rPr>
            <w:rFonts w:ascii="Open Sans" w:eastAsia="Times New Roman" w:hAnsi="Open Sans" w:cs="Open Sans"/>
            <w:color w:val="166A8C"/>
            <w:sz w:val="23"/>
            <w:szCs w:val="23"/>
            <w:u w:val="single"/>
            <w:bdr w:val="none" w:sz="0" w:space="0" w:color="auto" w:frame="1"/>
          </w:rPr>
          <w:t>Orange Mound Center for Cultural Enrichment</w:t>
        </w:r>
      </w:hyperlink>
    </w:p>
    <w:p w14:paraId="7C1985E0" w14:textId="77777777" w:rsidR="00CC6BD9" w:rsidRDefault="00F84653"/>
    <w:sectPr w:rsidR="00CC6BD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elgadillo, Vanessa" w:date="2023-07-03T10:40:00Z" w:initials="DV">
    <w:p w14:paraId="671F174E" w14:textId="3B333E9A" w:rsidR="00F84653" w:rsidRDefault="00F84653">
      <w:pPr>
        <w:pStyle w:val="CommentText"/>
      </w:pPr>
      <w:r>
        <w:rPr>
          <w:rStyle w:val="CommentReference"/>
        </w:rPr>
        <w:annotationRef/>
      </w:r>
      <w:r>
        <w:t xml:space="preserve">Hyperlink the text wit its respective link </w:t>
      </w:r>
    </w:p>
  </w:comment>
  <w:comment w:id="1" w:author="Delgadillo, Vanessa" w:date="2023-07-03T10:42:00Z" w:initials="DV">
    <w:p w14:paraId="36C58E4F" w14:textId="3DC0A93E" w:rsidR="00F84653" w:rsidRDefault="00F84653">
      <w:pPr>
        <w:pStyle w:val="CommentText"/>
      </w:pPr>
      <w:r>
        <w:rPr>
          <w:rStyle w:val="CommentReference"/>
        </w:rPr>
        <w:annotationRef/>
      </w:r>
      <w:r>
        <w:t xml:space="preserve">All documents are on the file. Please generate new links and email them to me. Previous links are not working. </w:t>
      </w:r>
    </w:p>
  </w:comment>
  <w:comment w:id="2" w:author="Delgadillo, Vanessa" w:date="2023-07-03T10:48:00Z" w:initials="DV">
    <w:p w14:paraId="0C01589B" w14:textId="77777777" w:rsidR="00F84653" w:rsidRPr="00F84653" w:rsidRDefault="00F84653" w:rsidP="00F84653">
      <w:pPr>
        <w:numPr>
          <w:ilvl w:val="0"/>
          <w:numId w:val="5"/>
        </w:numPr>
        <w:shd w:val="clear" w:color="auto" w:fill="FFFFFF"/>
        <w:spacing w:beforeAutospacing="1" w:after="0" w:afterAutospacing="1" w:line="240" w:lineRule="auto"/>
        <w:rPr>
          <w:rFonts w:ascii="Calibri" w:eastAsia="Times New Roman" w:hAnsi="Calibri" w:cs="Calibri"/>
          <w:color w:val="000000"/>
          <w:sz w:val="24"/>
          <w:szCs w:val="24"/>
        </w:rPr>
      </w:pPr>
      <w:r>
        <w:rPr>
          <w:rStyle w:val="CommentReference"/>
        </w:rPr>
        <w:annotationRef/>
      </w:r>
      <w:r>
        <w:t xml:space="preserve">These were their past links …. Is there a way to reactive them? Please let me know </w:t>
      </w:r>
      <w:r w:rsidRPr="00F84653">
        <w:rPr>
          <w:rFonts w:ascii="Calibri" w:eastAsia="Times New Roman" w:hAnsi="Calibri" w:cs="Calibri"/>
          <w:color w:val="000000"/>
          <w:sz w:val="24"/>
          <w:szCs w:val="24"/>
          <w:bdr w:val="none" w:sz="0" w:space="0" w:color="auto" w:frame="1"/>
        </w:rPr>
        <w:t>Program Budget: </w:t>
      </w:r>
      <w:hyperlink r:id="rId1" w:tgtFrame="_blank" w:history="1">
        <w:r w:rsidRPr="00F84653">
          <w:rPr>
            <w:rFonts w:ascii="Calibri" w:eastAsia="Times New Roman" w:hAnsi="Calibri" w:cs="Calibri"/>
            <w:color w:val="0000FF"/>
            <w:sz w:val="24"/>
            <w:szCs w:val="24"/>
            <w:u w:val="single"/>
            <w:bdr w:val="none" w:sz="0" w:space="0" w:color="auto" w:frame="1"/>
          </w:rPr>
          <w:t>https://www.memphistn.gov/wp-content/uploads/2023/06/Community-Coalition-Program-Budget.xlsx</w:t>
        </w:r>
      </w:hyperlink>
      <w:r w:rsidRPr="00F84653">
        <w:rPr>
          <w:rFonts w:ascii="Calibri" w:eastAsia="Times New Roman" w:hAnsi="Calibri" w:cs="Calibri"/>
          <w:color w:val="000000"/>
          <w:sz w:val="24"/>
          <w:szCs w:val="24"/>
          <w:bdr w:val="none" w:sz="0" w:space="0" w:color="auto" w:frame="1"/>
        </w:rPr>
        <w:br/>
      </w:r>
    </w:p>
    <w:p w14:paraId="2AB0E7A9" w14:textId="77777777" w:rsidR="00F84653" w:rsidRPr="00F84653" w:rsidRDefault="00F84653" w:rsidP="00F84653">
      <w:pPr>
        <w:numPr>
          <w:ilvl w:val="0"/>
          <w:numId w:val="5"/>
        </w:numPr>
        <w:shd w:val="clear" w:color="auto" w:fill="FFFFFF"/>
        <w:spacing w:beforeAutospacing="1" w:after="0" w:afterAutospacing="1" w:line="240" w:lineRule="auto"/>
        <w:rPr>
          <w:rFonts w:ascii="Calibri" w:eastAsia="Times New Roman" w:hAnsi="Calibri" w:cs="Calibri"/>
          <w:color w:val="000000"/>
          <w:sz w:val="24"/>
          <w:szCs w:val="24"/>
        </w:rPr>
      </w:pPr>
      <w:r w:rsidRPr="00F84653">
        <w:rPr>
          <w:rFonts w:ascii="Calibri" w:eastAsia="Times New Roman" w:hAnsi="Calibri" w:cs="Calibri"/>
          <w:color w:val="000000"/>
          <w:sz w:val="24"/>
          <w:szCs w:val="24"/>
        </w:rPr>
        <w:t>Agency Budget: </w:t>
      </w:r>
      <w:hyperlink r:id="rId2" w:tgtFrame="_blank" w:history="1">
        <w:r w:rsidRPr="00F84653">
          <w:rPr>
            <w:rFonts w:ascii="Calibri" w:eastAsia="Times New Roman" w:hAnsi="Calibri" w:cs="Calibri"/>
            <w:color w:val="0000FF"/>
            <w:sz w:val="24"/>
            <w:szCs w:val="24"/>
            <w:u w:val="single"/>
            <w:bdr w:val="none" w:sz="0" w:space="0" w:color="auto" w:frame="1"/>
          </w:rPr>
          <w:t>https://www.memphistn.gov/wp-content/uploads/2023/06/Community-Coalition-Agency-Budget.xlsx</w:t>
        </w:r>
      </w:hyperlink>
    </w:p>
    <w:p w14:paraId="5FB3FE75" w14:textId="77777777" w:rsidR="00F84653" w:rsidRPr="00F84653" w:rsidRDefault="00F84653" w:rsidP="00F84653">
      <w:pPr>
        <w:numPr>
          <w:ilvl w:val="0"/>
          <w:numId w:val="5"/>
        </w:numPr>
        <w:shd w:val="clear" w:color="auto" w:fill="FFFFFF"/>
        <w:spacing w:beforeAutospacing="1" w:after="0" w:afterAutospacing="1" w:line="240" w:lineRule="auto"/>
        <w:rPr>
          <w:rFonts w:ascii="Calibri" w:eastAsia="Times New Roman" w:hAnsi="Calibri" w:cs="Calibri"/>
          <w:color w:val="000000"/>
          <w:sz w:val="24"/>
          <w:szCs w:val="24"/>
        </w:rPr>
      </w:pPr>
      <w:r w:rsidRPr="00F84653">
        <w:rPr>
          <w:rFonts w:ascii="Calibri" w:eastAsia="Times New Roman" w:hAnsi="Calibri" w:cs="Calibri"/>
          <w:color w:val="000000"/>
          <w:sz w:val="24"/>
          <w:szCs w:val="24"/>
        </w:rPr>
        <w:t>Matrix: </w:t>
      </w:r>
      <w:hyperlink r:id="rId3" w:tgtFrame="_blank" w:history="1">
        <w:r w:rsidRPr="00F84653">
          <w:rPr>
            <w:rFonts w:ascii="Calibri" w:eastAsia="Times New Roman" w:hAnsi="Calibri" w:cs="Calibri"/>
            <w:color w:val="0000FF"/>
            <w:sz w:val="24"/>
            <w:szCs w:val="24"/>
            <w:u w:val="single"/>
            <w:bdr w:val="none" w:sz="0" w:space="0" w:color="auto" w:frame="1"/>
          </w:rPr>
          <w:t>https://www.memphistn.gov/wp-content/uploads/2023/06/MATRIX-OF-REQUIRED-DOCUMENTS-61323.pdf</w:t>
        </w:r>
      </w:hyperlink>
    </w:p>
    <w:p w14:paraId="0E899086" w14:textId="77777777" w:rsidR="00F84653" w:rsidRDefault="00F84653">
      <w:pPr>
        <w:pStyle w:val="CommentText"/>
      </w:pPr>
    </w:p>
    <w:p w14:paraId="62396C0D" w14:textId="044963E2" w:rsidR="00F84653" w:rsidRDefault="00F84653">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1F174E" w15:done="0"/>
  <w15:commentEx w15:paraId="36C58E4F" w15:done="0"/>
  <w15:commentEx w15:paraId="62396C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D2425" w16cex:dateUtc="2023-07-03T15:40:00Z"/>
  <w16cex:commentExtensible w16cex:durableId="284D24A2" w16cex:dateUtc="2023-07-03T15:42:00Z"/>
  <w16cex:commentExtensible w16cex:durableId="284D2602" w16cex:dateUtc="2023-07-03T1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1F174E" w16cid:durableId="284D2425"/>
  <w16cid:commentId w16cid:paraId="36C58E4F" w16cid:durableId="284D24A2"/>
  <w16cid:commentId w16cid:paraId="62396C0D" w16cid:durableId="284D26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E46E4" w14:textId="77777777" w:rsidR="00F84653" w:rsidRDefault="00F84653" w:rsidP="00F84653">
      <w:pPr>
        <w:spacing w:after="0" w:line="240" w:lineRule="auto"/>
      </w:pPr>
      <w:r>
        <w:separator/>
      </w:r>
    </w:p>
  </w:endnote>
  <w:endnote w:type="continuationSeparator" w:id="0">
    <w:p w14:paraId="2F37175B" w14:textId="77777777" w:rsidR="00F84653" w:rsidRDefault="00F84653" w:rsidP="00F84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isplay">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8BCB5" w14:textId="77777777" w:rsidR="00F84653" w:rsidRDefault="00F84653" w:rsidP="00F84653">
      <w:pPr>
        <w:spacing w:after="0" w:line="240" w:lineRule="auto"/>
      </w:pPr>
      <w:r>
        <w:separator/>
      </w:r>
    </w:p>
  </w:footnote>
  <w:footnote w:type="continuationSeparator" w:id="0">
    <w:p w14:paraId="79B66B95" w14:textId="77777777" w:rsidR="00F84653" w:rsidRDefault="00F84653" w:rsidP="00F84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50A87"/>
    <w:multiLevelType w:val="multilevel"/>
    <w:tmpl w:val="1158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2D2C57"/>
    <w:multiLevelType w:val="multilevel"/>
    <w:tmpl w:val="965A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216D6"/>
    <w:multiLevelType w:val="multilevel"/>
    <w:tmpl w:val="6B62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AA073D"/>
    <w:multiLevelType w:val="hybridMultilevel"/>
    <w:tmpl w:val="BCD6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2B752A"/>
    <w:multiLevelType w:val="multilevel"/>
    <w:tmpl w:val="285A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0"/>
  </w:num>
  <w:num w:numId="4">
    <w:abstractNumId w:val="3"/>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lgadillo, Vanessa">
    <w15:presenceInfo w15:providerId="AD" w15:userId="S::Vanessa.Delgadillo@memphistn.gov::cfda7f1d-fbee-41f8-af52-f8f6203135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653"/>
    <w:rsid w:val="00CC7EB6"/>
    <w:rsid w:val="00E21CD6"/>
    <w:rsid w:val="00F84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E95E4"/>
  <w15:chartTrackingRefBased/>
  <w15:docId w15:val="{72DCB16B-B2C8-4157-8F5A-3040EA57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8465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8465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846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653"/>
    <w:rPr>
      <w:b/>
      <w:bCs/>
    </w:rPr>
  </w:style>
  <w:style w:type="character" w:styleId="Hyperlink">
    <w:name w:val="Hyperlink"/>
    <w:basedOn w:val="DefaultParagraphFont"/>
    <w:uiPriority w:val="99"/>
    <w:semiHidden/>
    <w:unhideWhenUsed/>
    <w:rsid w:val="00F84653"/>
    <w:rPr>
      <w:color w:val="0000FF"/>
      <w:u w:val="single"/>
    </w:rPr>
  </w:style>
  <w:style w:type="paragraph" w:styleId="ListParagraph">
    <w:name w:val="List Paragraph"/>
    <w:basedOn w:val="Normal"/>
    <w:uiPriority w:val="34"/>
    <w:qFormat/>
    <w:rsid w:val="00F84653"/>
    <w:pPr>
      <w:ind w:left="720"/>
      <w:contextualSpacing/>
    </w:pPr>
  </w:style>
  <w:style w:type="character" w:styleId="CommentReference">
    <w:name w:val="annotation reference"/>
    <w:basedOn w:val="DefaultParagraphFont"/>
    <w:uiPriority w:val="99"/>
    <w:semiHidden/>
    <w:unhideWhenUsed/>
    <w:rsid w:val="00F84653"/>
    <w:rPr>
      <w:sz w:val="16"/>
      <w:szCs w:val="16"/>
    </w:rPr>
  </w:style>
  <w:style w:type="paragraph" w:styleId="CommentText">
    <w:name w:val="annotation text"/>
    <w:basedOn w:val="Normal"/>
    <w:link w:val="CommentTextChar"/>
    <w:uiPriority w:val="99"/>
    <w:semiHidden/>
    <w:unhideWhenUsed/>
    <w:rsid w:val="00F84653"/>
    <w:pPr>
      <w:spacing w:line="240" w:lineRule="auto"/>
    </w:pPr>
    <w:rPr>
      <w:sz w:val="20"/>
      <w:szCs w:val="20"/>
    </w:rPr>
  </w:style>
  <w:style w:type="character" w:customStyle="1" w:styleId="CommentTextChar">
    <w:name w:val="Comment Text Char"/>
    <w:basedOn w:val="DefaultParagraphFont"/>
    <w:link w:val="CommentText"/>
    <w:uiPriority w:val="99"/>
    <w:semiHidden/>
    <w:rsid w:val="00F84653"/>
    <w:rPr>
      <w:sz w:val="20"/>
      <w:szCs w:val="20"/>
    </w:rPr>
  </w:style>
  <w:style w:type="paragraph" w:styleId="CommentSubject">
    <w:name w:val="annotation subject"/>
    <w:basedOn w:val="CommentText"/>
    <w:next w:val="CommentText"/>
    <w:link w:val="CommentSubjectChar"/>
    <w:uiPriority w:val="99"/>
    <w:semiHidden/>
    <w:unhideWhenUsed/>
    <w:rsid w:val="00F84653"/>
    <w:rPr>
      <w:b/>
      <w:bCs/>
    </w:rPr>
  </w:style>
  <w:style w:type="character" w:customStyle="1" w:styleId="CommentSubjectChar">
    <w:name w:val="Comment Subject Char"/>
    <w:basedOn w:val="CommentTextChar"/>
    <w:link w:val="CommentSubject"/>
    <w:uiPriority w:val="99"/>
    <w:semiHidden/>
    <w:rsid w:val="00F846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92939">
      <w:bodyDiv w:val="1"/>
      <w:marLeft w:val="0"/>
      <w:marRight w:val="0"/>
      <w:marTop w:val="0"/>
      <w:marBottom w:val="0"/>
      <w:divBdr>
        <w:top w:val="none" w:sz="0" w:space="0" w:color="auto"/>
        <w:left w:val="none" w:sz="0" w:space="0" w:color="auto"/>
        <w:bottom w:val="none" w:sz="0" w:space="0" w:color="auto"/>
        <w:right w:val="none" w:sz="0" w:space="0" w:color="auto"/>
      </w:divBdr>
    </w:div>
    <w:div w:id="1808862287">
      <w:bodyDiv w:val="1"/>
      <w:marLeft w:val="0"/>
      <w:marRight w:val="0"/>
      <w:marTop w:val="0"/>
      <w:marBottom w:val="0"/>
      <w:divBdr>
        <w:top w:val="none" w:sz="0" w:space="0" w:color="auto"/>
        <w:left w:val="none" w:sz="0" w:space="0" w:color="auto"/>
        <w:bottom w:val="none" w:sz="0" w:space="0" w:color="auto"/>
        <w:right w:val="none" w:sz="0" w:space="0" w:color="auto"/>
      </w:divBdr>
      <w:divsChild>
        <w:div w:id="1814643309">
          <w:marLeft w:val="0"/>
          <w:marRight w:val="0"/>
          <w:marTop w:val="0"/>
          <w:marBottom w:val="0"/>
          <w:divBdr>
            <w:top w:val="none" w:sz="0" w:space="0" w:color="auto"/>
            <w:left w:val="none" w:sz="0" w:space="0" w:color="auto"/>
            <w:bottom w:val="none" w:sz="0" w:space="0" w:color="auto"/>
            <w:right w:val="none" w:sz="0" w:space="0" w:color="auto"/>
          </w:divBdr>
        </w:div>
      </w:divsChild>
    </w:div>
    <w:div w:id="1835145593">
      <w:bodyDiv w:val="1"/>
      <w:marLeft w:val="0"/>
      <w:marRight w:val="0"/>
      <w:marTop w:val="0"/>
      <w:marBottom w:val="0"/>
      <w:divBdr>
        <w:top w:val="none" w:sz="0" w:space="0" w:color="auto"/>
        <w:left w:val="none" w:sz="0" w:space="0" w:color="auto"/>
        <w:bottom w:val="none" w:sz="0" w:space="0" w:color="auto"/>
        <w:right w:val="none" w:sz="0" w:space="0" w:color="auto"/>
      </w:divBdr>
    </w:div>
    <w:div w:id="205731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gcc02.safelinks.protection.outlook.com/?url=https%3A%2F%2Fwww.memphistn.gov%2Fwp-content%2Fuploads%2F2023%2F06%2FMATRIX-OF-REQUIRED-DOCUMENTS-61323.pdf&amp;data=05%7C01%7CVanessa.Delgadillo%40memphistn.gov%7Ca212f76095c9424699c608db6ce99fb0%7C416475616537442396a9859e89f8919f%7C0%7C0%7C638223522885595782%7CUnknown%7CTWFpbGZsb3d8eyJWIjoiMC4wLjAwMDAiLCJQIjoiV2luMzIiLCJBTiI6Ik1haWwiLCJXVCI6Mn0%3D%7C3000%7C%7C%7C&amp;sdata=3O5T3WosFXzFuRZjegdd6Y922%2FeGvLJwMoyn1wDaPWo%3D&amp;reserved=0" TargetMode="External"/><Relationship Id="rId2" Type="http://schemas.openxmlformats.org/officeDocument/2006/relationships/hyperlink" Target="https://gcc02.safelinks.protection.outlook.com/?url=https%3A%2F%2Fwww.memphistn.gov%2Fwp-content%2Fuploads%2F2023%2F06%2FCommunity-Coalition-Agency-Budget.xlsx&amp;data=05%7C01%7CVanessa.Delgadillo%40memphistn.gov%7Ca212f76095c9424699c608db6ce99fb0%7C416475616537442396a9859e89f8919f%7C0%7C0%7C638223522885595782%7CUnknown%7CTWFpbGZsb3d8eyJWIjoiMC4wLjAwMDAiLCJQIjoiV2luMzIiLCJBTiI6Ik1haWwiLCJXVCI6Mn0%3D%7C3000%7C%7C%7C&amp;sdata=3xclJ8L7n7gLrxJFlWxkNy%2FG8dd%2Frfo5mKBCeb6ieR8%3D&amp;reserved=0" TargetMode="External"/><Relationship Id="rId1" Type="http://schemas.openxmlformats.org/officeDocument/2006/relationships/hyperlink" Target="https://gcc02.safelinks.protection.outlook.com/?url=https%3A%2F%2Fwww.memphistn.gov%2Fwp-content%2Fuploads%2F2023%2F06%2FCommunity-Coalition-Program-Budget.xlsx&amp;data=05%7C01%7CVanessa.Delgadillo%40memphistn.gov%7Ca212f76095c9424699c608db6ce99fb0%7C416475616537442396a9859e89f8919f%7C0%7C0%7C638223522885595782%7CUnknown%7CTWFpbGZsb3d8eyJWIjoiMC4wLjAwMDAiLCJQIjoiV2luMzIiLCJBTiI6Ik1haWwiLCJXVCI6Mn0%3D%7C3000%7C%7C%7C&amp;sdata=ohjvud%2BeliItkaIn3UwcrlwtTkFVdOuyhDz9SFNTWY0%3D&amp;reserved=0"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jlmemphis.org/" TargetMode="External"/><Relationship Id="rId18" Type="http://schemas.openxmlformats.org/officeDocument/2006/relationships/hyperlink" Target="http://bluescitycc.org/"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juiceorangemound.org/" TargetMode="External"/><Relationship Id="rId7" Type="http://schemas.openxmlformats.org/officeDocument/2006/relationships/hyperlink" Target="https://gcc02.safelinks.protection.outlook.com/?url=https%3A%2F%2Fwebportalapp.com%2Fsp%2F2023_communitycoalition&amp;data=05%7C01%7CVanessa.Delgadillo%40memphistn.gov%7C9e15edce2e0347fef90c08db71d3305c%7C416475616537442396a9859e89f8919f%7C0%7C0%7C638228924101857939%7CUnknown%7CTWFpbGZsb3d8eyJWIjoiMC4wLjAwMDAiLCJQIjoiV2luMzIiLCJBTiI6Ik1haWwiLCJXVCI6Mn0%3D%7C3000%7C%7C%7C&amp;sdata=ttXf8YCSRYauvZAhEevqOBcpb%2FI1XegeE8fRzk3K9f4%3D&amp;reserved=0" TargetMode="External"/><Relationship Id="rId12" Type="http://schemas.openxmlformats.org/officeDocument/2006/relationships/hyperlink" Target="https://www.carpenterartgarden.com/" TargetMode="External"/><Relationship Id="rId17" Type="http://schemas.openxmlformats.org/officeDocument/2006/relationships/hyperlink" Target="http://www.thecltv.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agmemphis.com/" TargetMode="External"/><Relationship Id="rId20" Type="http://schemas.openxmlformats.org/officeDocument/2006/relationships/hyperlink" Target="https://www.wecarememphis.org/"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24" Type="http://schemas.openxmlformats.org/officeDocument/2006/relationships/hyperlink" Target="https://www.facebook.com/pages/category/Community-Center/Melrose-Center-For-Cultural-Enrichment-Inc-422753791085696/" TargetMode="External"/><Relationship Id="rId5" Type="http://schemas.openxmlformats.org/officeDocument/2006/relationships/footnotes" Target="footnotes.xml"/><Relationship Id="rId15" Type="http://schemas.openxmlformats.org/officeDocument/2006/relationships/hyperlink" Target="https://www.facebook.com/thekearneyinstitute/" TargetMode="External"/><Relationship Id="rId23" Type="http://schemas.openxmlformats.org/officeDocument/2006/relationships/hyperlink" Target="https://www.redzonememphis.org/" TargetMode="External"/><Relationship Id="rId10" Type="http://schemas.microsoft.com/office/2016/09/relationships/commentsIds" Target="commentsIds.xml"/><Relationship Id="rId19" Type="http://schemas.openxmlformats.org/officeDocument/2006/relationships/hyperlink" Target="http://landmarktraining.org/"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bracedmemphis.org/" TargetMode="External"/><Relationship Id="rId22" Type="http://schemas.openxmlformats.org/officeDocument/2006/relationships/hyperlink" Target="https://www.memphishcd.org/chdo/nho/index.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627</Words>
  <Characters>3574</Characters>
  <Application>Microsoft Office Word</Application>
  <DocSecurity>0</DocSecurity>
  <Lines>29</Lines>
  <Paragraphs>8</Paragraphs>
  <ScaleCrop>false</ScaleCrop>
  <Company>City of Memphis</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Delgadillo, Vanessa</dc:creator>
  <cp:keywords/>
  <dc:description/>
  <cp:lastModifiedBy>Delgadillo, Vanessa</cp:lastModifiedBy>
  <cp:revision>1</cp:revision>
  <dcterms:created xsi:type="dcterms:W3CDTF">2023-07-03T15:34:00Z</dcterms:created>
  <dcterms:modified xsi:type="dcterms:W3CDTF">2023-07-03T15:53:00Z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2023-07-03T15:34:10Z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b68cd4d9-82a8-4a95-b3c4-7de839144c87</vt:lpwstr>
  </property>
  <property fmtid="{D5CDD505-2E9C-101B-9397-08002B2CF9AE}" pid="8" name="MSIP_Label_b34376f5-a622-4e53-a591-0432f32c2e47_ContentBits">
    <vt:lpwstr>0</vt:lpwstr>
  </property>
</Properties>
</file>